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11CE2" w:rsidRPr="0076493C">
        <w:rPr>
          <w:rFonts w:asciiTheme="minorHAnsi" w:hAnsiTheme="minorHAnsi"/>
          <w:b/>
          <w:noProof/>
          <w:sz w:val="28"/>
          <w:szCs w:val="28"/>
        </w:rPr>
        <w:t>10</w:t>
      </w:r>
      <w:r w:rsidR="000F29B7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E4444" w:rsidRPr="0076493C" w:rsidRDefault="000F29B7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>Θέμα: “Έργα γεφύρωσης στις περιοχές Φωκάλια και Αγ. Στυλιανός”</w:t>
      </w:r>
    </w:p>
    <w:p w:rsidR="00DD6E7A" w:rsidRPr="0076493C" w:rsidRDefault="00DD6E7A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3E6B4B" w:rsidRPr="0076493C" w:rsidRDefault="003E6B4B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>Συνεχίζονται, με εντατικούς ρυθμούς, τα έργα στο σύνολο του νησιού μας.</w:t>
      </w:r>
    </w:p>
    <w:p w:rsidR="003E6B4B" w:rsidRPr="0076493C" w:rsidRDefault="003E6B4B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>Έργα που αφορούν τόσο στη συντήρηση και ενίσχυση των υποδομών όσο και στη δημιουργία νέων υποδομών.</w:t>
      </w:r>
    </w:p>
    <w:p w:rsidR="003E6B4B" w:rsidRPr="0076493C" w:rsidRDefault="003E6B4B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 xml:space="preserve">Σε εξέλιξη </w:t>
      </w:r>
      <w:r w:rsidR="001032CA" w:rsidRPr="0076493C">
        <w:rPr>
          <w:rFonts w:ascii="Calibri" w:hAnsi="Calibri" w:cs="Calibri"/>
          <w:sz w:val="28"/>
          <w:szCs w:val="28"/>
        </w:rPr>
        <w:t>βρίσκεται</w:t>
      </w:r>
      <w:r w:rsidRPr="0076493C">
        <w:rPr>
          <w:rFonts w:ascii="Calibri" w:hAnsi="Calibri" w:cs="Calibri"/>
          <w:sz w:val="28"/>
          <w:szCs w:val="28"/>
        </w:rPr>
        <w:t xml:space="preserve"> ένα ακόμα πολύ σημαντικό έργο που αφορά </w:t>
      </w:r>
      <w:r w:rsidR="001032CA" w:rsidRPr="0076493C">
        <w:rPr>
          <w:rFonts w:ascii="Calibri" w:hAnsi="Calibri" w:cs="Calibri"/>
          <w:sz w:val="28"/>
          <w:szCs w:val="28"/>
        </w:rPr>
        <w:t>την επισκευή δυο γεφυριών το ένα στον Πλατύ ποταμό, και το δεύτερο στα Φωκάλια.</w:t>
      </w:r>
    </w:p>
    <w:p w:rsidR="001032CA" w:rsidRPr="0076493C" w:rsidRDefault="000F29B7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 xml:space="preserve">Πρόκειται για </w:t>
      </w:r>
      <w:r w:rsidR="001032CA" w:rsidRPr="0076493C">
        <w:rPr>
          <w:rFonts w:ascii="Calibri" w:hAnsi="Calibri" w:cs="Calibri"/>
          <w:sz w:val="28"/>
          <w:szCs w:val="28"/>
        </w:rPr>
        <w:t xml:space="preserve">δύο γεφύρια που για δεκαετίες </w:t>
      </w:r>
      <w:r w:rsidR="0076493C" w:rsidRPr="0076493C">
        <w:rPr>
          <w:rFonts w:ascii="Calibri" w:hAnsi="Calibri" w:cs="Calibri"/>
          <w:sz w:val="28"/>
          <w:szCs w:val="28"/>
        </w:rPr>
        <w:t>παρουσίαζαν</w:t>
      </w:r>
      <w:r w:rsidR="001032CA" w:rsidRPr="0076493C">
        <w:rPr>
          <w:rFonts w:ascii="Calibri" w:hAnsi="Calibri" w:cs="Calibri"/>
          <w:sz w:val="28"/>
          <w:szCs w:val="28"/>
        </w:rPr>
        <w:t xml:space="preserve"> προβλήματα και ήταν αρκετά επικίνδυνα.</w:t>
      </w:r>
    </w:p>
    <w:p w:rsidR="001032CA" w:rsidRPr="0076493C" w:rsidRDefault="001032CA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 xml:space="preserve">Η μελέτη τους είχε συνταχθεί το 2017 και </w:t>
      </w:r>
      <w:r w:rsidR="0076493C" w:rsidRPr="0076493C">
        <w:rPr>
          <w:rFonts w:ascii="Calibri" w:hAnsi="Calibri" w:cs="Calibri"/>
          <w:sz w:val="28"/>
          <w:szCs w:val="28"/>
        </w:rPr>
        <w:t>ήταν</w:t>
      </w:r>
      <w:r w:rsidRPr="0076493C">
        <w:rPr>
          <w:rFonts w:ascii="Calibri" w:hAnsi="Calibri" w:cs="Calibri"/>
          <w:sz w:val="28"/>
          <w:szCs w:val="28"/>
        </w:rPr>
        <w:t xml:space="preserve"> η πρώτη μελέτη του έτους, όμως η γραφειοκρατία του Κράτους οδήγησε το έργο αυτό, όπως και μια σειρά άλλα να υλοποιούνται δυο (!!!) χρόνια μετά.</w:t>
      </w:r>
    </w:p>
    <w:p w:rsidR="001032CA" w:rsidRPr="0076493C" w:rsidRDefault="001032CA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>Τ</w:t>
      </w:r>
      <w:r w:rsidR="000F29B7" w:rsidRPr="0076493C">
        <w:rPr>
          <w:rFonts w:ascii="Calibri" w:hAnsi="Calibri" w:cs="Calibri"/>
          <w:sz w:val="28"/>
          <w:szCs w:val="28"/>
        </w:rPr>
        <w:t xml:space="preserve">ο έργο </w:t>
      </w:r>
      <w:r w:rsidRPr="0076493C">
        <w:rPr>
          <w:rFonts w:ascii="Calibri" w:hAnsi="Calibri" w:cs="Calibri"/>
          <w:sz w:val="28"/>
          <w:szCs w:val="28"/>
        </w:rPr>
        <w:t>προβλέπει την πλήρη αποκατάσταση και ενίσχυση των δύο γεφυριών όπως και ασφαλτικά στην νέα πλάκα του γεφυριού στα Φωκάλια.</w:t>
      </w:r>
    </w:p>
    <w:p w:rsidR="000F29B7" w:rsidRPr="0076493C" w:rsidRDefault="000F29B7" w:rsidP="000F29B7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6493C">
        <w:rPr>
          <w:rFonts w:ascii="Calibri" w:hAnsi="Calibri" w:cs="Calibri"/>
          <w:sz w:val="28"/>
          <w:szCs w:val="28"/>
        </w:rPr>
        <w:t>Το κόστος του</w:t>
      </w:r>
      <w:r w:rsidR="009F2AD3" w:rsidRPr="0076493C">
        <w:rPr>
          <w:rFonts w:ascii="Calibri" w:hAnsi="Calibri" w:cs="Calibri"/>
          <w:sz w:val="28"/>
          <w:szCs w:val="28"/>
        </w:rPr>
        <w:t xml:space="preserve"> έργου ανέρχεται στα 68.082,21€.</w:t>
      </w:r>
      <w:bookmarkStart w:id="0" w:name="_GoBack"/>
      <w:bookmarkEnd w:id="0"/>
    </w:p>
    <w:p w:rsidR="000F29B7" w:rsidRDefault="000F29B7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F29B7" w:rsidRPr="00D011A2" w:rsidRDefault="000F29B7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67" w:rsidRDefault="00AA7967" w:rsidP="0034192E">
      <w:r>
        <w:separator/>
      </w:r>
    </w:p>
  </w:endnote>
  <w:endnote w:type="continuationSeparator" w:id="0">
    <w:p w:rsidR="00AA7967" w:rsidRDefault="00AA796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AD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67" w:rsidRDefault="00AA7967" w:rsidP="0034192E">
      <w:r>
        <w:separator/>
      </w:r>
    </w:p>
  </w:footnote>
  <w:footnote w:type="continuationSeparator" w:id="0">
    <w:p w:rsidR="00AA7967" w:rsidRDefault="00AA796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9B7"/>
    <w:rsid w:val="000F2A6D"/>
    <w:rsid w:val="000F51A0"/>
    <w:rsid w:val="001032CA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E6B4B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3DD5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6493C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2AD3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A7967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1CE2"/>
    <w:rsid w:val="00E1796B"/>
    <w:rsid w:val="00E22242"/>
    <w:rsid w:val="00E33E8C"/>
    <w:rsid w:val="00E45633"/>
    <w:rsid w:val="00E51A33"/>
    <w:rsid w:val="00E554FC"/>
    <w:rsid w:val="00E61076"/>
    <w:rsid w:val="00E64266"/>
    <w:rsid w:val="00E7168A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DB8E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F2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CB24B7-DF2A-4D50-96C0-D446DE71AC6F}"/>
</file>

<file path=customXml/itemProps2.xml><?xml version="1.0" encoding="utf-8"?>
<ds:datastoreItem xmlns:ds="http://schemas.openxmlformats.org/officeDocument/2006/customXml" ds:itemID="{4E2365BE-0C9F-46FF-833C-F89A67FC4922}"/>
</file>

<file path=customXml/itemProps3.xml><?xml version="1.0" encoding="utf-8"?>
<ds:datastoreItem xmlns:ds="http://schemas.openxmlformats.org/officeDocument/2006/customXml" ds:itemID="{023C657E-AA31-4FCC-89E2-94C2A2E5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2019-06-10T07:45:00Z</dcterms:created>
  <dcterms:modified xsi:type="dcterms:W3CDTF">2019-06-10T09:27:00Z</dcterms:modified>
</cp:coreProperties>
</file>